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r>
        <w:rPr>
          <w:rFonts w:hint="eastAsia" w:ascii="方正小标宋_GBK" w:hAnsi="宋体" w:eastAsia="方正小标宋_GBK" w:cstheme="majorEastAsia"/>
          <w:sz w:val="44"/>
          <w:szCs w:val="44"/>
        </w:rPr>
        <w:t>沪上首张社区综合减灾数字地图上线啦！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为积极推进社区应急管理体系和能力现代化建设，结合《上海市综合防灾减灾规划（2022－2035年）》，8月17日下午，江苏路街道举行“江苏路街道综合减灾数字地图”发布仪式暨西井科技AED急救技能首场培训活动。区应急局副局长詹茂福、街道党工委副书记田华坤、西井科技工会主席张波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江苏路街道深耕韧性社区建设，高度重视应急管理和防灾减灾工作，不断完善应急管理组织指挥体系，建立健全部门协调联动机制和社会力量协同参与机制，培育扶持社会防灾减灾救灾力量，鼓励社会力量多方位参与防灾减灾救灾，开展各类应急队伍联合培训和演练，强化各类主体在风险防范等方面的积极作用，进一步提高辖区综合防灾减灾救灾能力。西井科技、中国电信、上海市公共信用信息服务中心、市三女中等一批企事业单位的陆续加入，为江苏路街道统筹社会资源、发挥区域优势、服务市民群众、稳妥应对各类突发事件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江苏街道现有8处公用应急避难场所、14处急救设备取用点、3个综合减灾示范社区。街道汇同区应急局和区大数据中心，将这些线下点位通过“随申办”APP长宁旗舰店和街镇旗舰店集成汇聚，形成了沪上首张社区综合减灾数字地图，也标志着江苏路街道应急管理体系和能力建设进入数字化转型的新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市民可通过“随申办”APP登陆长宁旗舰店或江苏路街道旗舰店，点选“江苏路街道综合减灾数字地图”按钮，进入并查阅相关点位情况。街道也将陆续上线社区微型消防站、应急医疗服务站、红十字会服务站等一批功能性场所，织密防灾减灾和救援救治守护网，切实护卫区域内市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区应急局副局长詹茂福表示，江苏路街道综合减灾数字地图的上线，是街道党工委、办事处贯彻习近平总书记防灾减灾救灾理念、融合社区群众需求、全力建设人民城市的生动实践，为市民织起了一张看似无形、而实则无处无时不在的安全防护网，让广大居民在遇到突发情况时很便捷地知道最安全的应急避难场所在哪里，最管用的应急设备器材在哪里。下一步我们将继续推广综合减灾数字地图建设成果，把</w:t>
      </w:r>
      <w:r>
        <w:rPr>
          <w:rFonts w:hint="eastAsia" w:ascii="仿宋_GB2312" w:hAnsi="CESI仿宋-GB2312" w:eastAsia="仿宋_GB2312" w:cs="CESI仿宋-GB2312"/>
          <w:sz w:val="32"/>
          <w:szCs w:val="32"/>
          <w:lang w:eastAsia="zh-CN"/>
        </w:rPr>
        <w:t>习近平</w:t>
      </w:r>
      <w:r>
        <w:rPr>
          <w:rFonts w:hint="eastAsia" w:ascii="仿宋_GB2312" w:hAnsi="CESI仿宋-GB2312" w:eastAsia="仿宋_GB2312" w:cs="CESI仿宋-GB2312"/>
          <w:sz w:val="32"/>
          <w:szCs w:val="32"/>
        </w:rPr>
        <w:t>总书记“进一步</w:t>
      </w:r>
      <w:bookmarkStart w:id="0" w:name="_GoBack"/>
      <w:bookmarkEnd w:id="0"/>
      <w:r>
        <w:rPr>
          <w:rFonts w:hint="eastAsia" w:ascii="仿宋_GB2312" w:hAnsi="CESI仿宋-GB2312" w:eastAsia="仿宋_GB2312" w:cs="CESI仿宋-GB2312"/>
          <w:sz w:val="32"/>
          <w:szCs w:val="32"/>
        </w:rPr>
        <w:t>增强忧患意识、责任意识，坚持以防为主、防抗救相结合，坚持常态减灾和非常态救灾相统一，努力实现防灾减灾工作从注重灾后救助向注重灾前预防转变，从应对单一灾种向综合减灾转变，从减少灾害损失向减轻灾害风险转变”的要求落实落细，强化底线思维，增强应急管理的系统性、整体性、协同性，持续提升全区应急响应、协同指挥、综合处置能力和基层基础保障能力，不断提高人民群众获得感、幸福感、安全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0D7C"/>
    <w:rsid w:val="3C920D7C"/>
    <w:rsid w:val="6AC50096"/>
    <w:rsid w:val="75A3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2022-08-19T01:29:00Z</dcterms:created>
  <dc:creator>ajj-69211</dc:creator>
  <cp:lastModifiedBy>ajj-69211</cp:lastModifiedBy>
  <dcterms:modified xsi:type="dcterms:W3CDTF">2022-08-19T01:35:26Z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